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89F95FA" w14:textId="25F4DDAE" w:rsidR="00DE18AD" w:rsidRDefault="0037508B" w:rsidP="005849C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5849CD">
        <w:rPr>
          <w:sz w:val="24"/>
          <w:szCs w:val="24"/>
        </w:rPr>
        <w:t>BERÇÁRIO I</w:t>
      </w:r>
    </w:p>
    <w:p w14:paraId="1D2C0BC7" w14:textId="3DCC9F72" w:rsidR="005849CD" w:rsidRDefault="005849CD" w:rsidP="005849CD">
      <w:pPr>
        <w:spacing w:after="0"/>
        <w:ind w:right="827"/>
        <w:jc w:val="both"/>
        <w:rPr>
          <w:sz w:val="24"/>
          <w:szCs w:val="24"/>
        </w:rPr>
      </w:pPr>
    </w:p>
    <w:p w14:paraId="6E0D9D32" w14:textId="1B547DA1" w:rsidR="005849CD" w:rsidRDefault="005849CD" w:rsidP="005849CD">
      <w:pPr>
        <w:spacing w:after="0"/>
        <w:ind w:right="827"/>
        <w:jc w:val="both"/>
        <w:rPr>
          <w:sz w:val="24"/>
          <w:szCs w:val="24"/>
        </w:rPr>
      </w:pPr>
    </w:p>
    <w:p w14:paraId="136443B6" w14:textId="088655C4" w:rsidR="005849CD" w:rsidRDefault="005849CD" w:rsidP="005849CD">
      <w:pPr>
        <w:spacing w:after="0"/>
        <w:ind w:right="827"/>
        <w:jc w:val="both"/>
        <w:rPr>
          <w:sz w:val="24"/>
          <w:szCs w:val="24"/>
        </w:rPr>
      </w:pPr>
    </w:p>
    <w:p w14:paraId="2494FFF8" w14:textId="24383AA7" w:rsidR="005849CD" w:rsidRPr="005849CD" w:rsidRDefault="005849CD" w:rsidP="005849CD">
      <w:pPr>
        <w:pStyle w:val="PargrafodaLista"/>
        <w:numPr>
          <w:ilvl w:val="0"/>
          <w:numId w:val="13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TAPETE SENSORIAL: </w:t>
      </w:r>
      <w:r>
        <w:rPr>
          <w:sz w:val="24"/>
          <w:szCs w:val="24"/>
        </w:rPr>
        <w:t>COLAR MATERIAS COM DIFERENTES TEXTURAS EM UMA CAIXA DE PAPELÃO DESMANCHADA, E ESTIMULAR AS CRIANÇAS A CAMINHAREM POR CIMA, PASSAREM AS MÃOS E OS PÉS, DEIXANDO ELAS BRINCAREM DE FORMA LIVRE.</w:t>
      </w:r>
    </w:p>
    <w:p w14:paraId="4F04ABE2" w14:textId="495E5EF6" w:rsidR="00CA4D9C" w:rsidRPr="005849CD" w:rsidRDefault="005849CD" w:rsidP="005849CD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lastRenderedPageBreak/>
        <w:drawing>
          <wp:inline distT="0" distB="0" distL="0" distR="0" wp14:anchorId="74CB2954" wp14:editId="2E39A025">
            <wp:extent cx="2470785" cy="1848485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00D79412" wp14:editId="3BEF5863">
            <wp:extent cx="1848485" cy="2470785"/>
            <wp:effectExtent l="0" t="0" r="0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FDF9E8B" wp14:editId="04287AB8">
            <wp:extent cx="2743200" cy="1663700"/>
            <wp:effectExtent l="0" t="0" r="0" b="0"/>
            <wp:docPr id="5" name="Imagem 5" descr="TAPETE SENSORIAL | APRENDER BRINCANDO - Colégio Cer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PETE SENSORIAL | APRENDER BRINCANDO - Colégio Certu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78F874FC" wp14:editId="583D6B61">
            <wp:extent cx="2139950" cy="21399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621E99E" wp14:editId="08F56633">
            <wp:extent cx="1838325" cy="2499995"/>
            <wp:effectExtent l="0" t="0" r="9525" b="0"/>
            <wp:docPr id="7" name="Imagem 7" descr="TAPETE SENSORIAL E ATIVIDADE COM PENEIRA NO TANQUE DE AREI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PETE SENSORIAL E ATIVIDADE COM PENEIRA NO TANQUE DE AREIA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D9C" w:rsidRPr="005849CD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892C37"/>
    <w:multiLevelType w:val="hybridMultilevel"/>
    <w:tmpl w:val="0F34C39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2739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9CD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7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7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A51C1-F7C1-455F-8570-208E1001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2020-06-13T19:54:00Z</dcterms:created>
  <dcterms:modified xsi:type="dcterms:W3CDTF">2020-06-13T19:54:00Z</dcterms:modified>
</cp:coreProperties>
</file>