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F85B04">
        <w:rPr>
          <w:rFonts w:ascii="Arial" w:hAnsi="Arial" w:cs="Arial"/>
          <w:sz w:val="24"/>
          <w:szCs w:val="24"/>
        </w:rPr>
        <w:t xml:space="preserve">: 31 de agosto à </w:t>
      </w:r>
      <w:proofErr w:type="gramStart"/>
      <w:r w:rsidR="00F85B04">
        <w:rPr>
          <w:rFonts w:ascii="Arial" w:hAnsi="Arial" w:cs="Arial"/>
          <w:sz w:val="24"/>
          <w:szCs w:val="24"/>
        </w:rPr>
        <w:t>04</w:t>
      </w:r>
      <w:r w:rsidR="00334778">
        <w:rPr>
          <w:rFonts w:ascii="Arial" w:hAnsi="Arial" w:cs="Arial"/>
          <w:sz w:val="24"/>
          <w:szCs w:val="24"/>
        </w:rPr>
        <w:t xml:space="preserve"> </w:t>
      </w:r>
      <w:r w:rsidR="00F85B04">
        <w:rPr>
          <w:rFonts w:ascii="Arial" w:hAnsi="Arial" w:cs="Arial"/>
          <w:sz w:val="24"/>
          <w:szCs w:val="24"/>
        </w:rPr>
        <w:t xml:space="preserve"> de</w:t>
      </w:r>
      <w:proofErr w:type="gramEnd"/>
      <w:r w:rsidR="00F85B04">
        <w:rPr>
          <w:rFonts w:ascii="Arial" w:hAnsi="Arial" w:cs="Arial"/>
          <w:sz w:val="24"/>
          <w:szCs w:val="24"/>
        </w:rPr>
        <w:t xml:space="preserve"> setembro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37590D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F85B04">
        <w:rPr>
          <w:rFonts w:ascii="Arial" w:hAnsi="Arial" w:cs="Arial"/>
          <w:sz w:val="24"/>
          <w:szCs w:val="24"/>
        </w:rPr>
        <w:t>Seguindo a legenda</w:t>
      </w:r>
      <w:r w:rsidR="00334778">
        <w:rPr>
          <w:rFonts w:ascii="Arial" w:hAnsi="Arial" w:cs="Arial"/>
          <w:sz w:val="24"/>
          <w:szCs w:val="24"/>
        </w:rPr>
        <w:t xml:space="preserve"> e identificando as figuras geométricas.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5B04" w:rsidRDefault="008C544B" w:rsidP="00A03302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F85B04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Demonstrar interesse e atenção ao ouvir a leitura de histórias e outros textos, diferenciando escrita de </w:t>
      </w:r>
      <w:proofErr w:type="spellStart"/>
      <w:proofErr w:type="gramStart"/>
      <w:r w:rsidR="00F85B04">
        <w:rPr>
          <w:rFonts w:ascii="Arial" w:hAnsi="Arial" w:cs="Arial"/>
          <w:color w:val="404040"/>
          <w:sz w:val="24"/>
          <w:szCs w:val="24"/>
          <w:shd w:val="clear" w:color="auto" w:fill="FFFFFF"/>
        </w:rPr>
        <w:t>ilustrações,e</w:t>
      </w:r>
      <w:proofErr w:type="spellEnd"/>
      <w:proofErr w:type="gramEnd"/>
      <w:r w:rsidR="00F85B04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acompanhando, com orientação do adulto-leitor, a direção da leitura (de cima para baixo, da esquerda para a direita).</w:t>
      </w:r>
    </w:p>
    <w:p w:rsidR="004A5E9B" w:rsidRDefault="00A03302" w:rsidP="00A03302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A03302" w:rsidRPr="00B520D7" w:rsidRDefault="00A03302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17A5A" w:rsidRDefault="00996D9B" w:rsidP="00F85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F85B04">
        <w:rPr>
          <w:rFonts w:ascii="Arial" w:hAnsi="Arial" w:cs="Arial"/>
          <w:sz w:val="24"/>
          <w:szCs w:val="24"/>
        </w:rPr>
        <w:t>Para iniciar a atividade conte a seguinte história para a criança: “VAMOS BRINCAR”.</w:t>
      </w:r>
    </w:p>
    <w:p w:rsidR="00F85B04" w:rsidRPr="00F85B04" w:rsidRDefault="00F85B04" w:rsidP="00F85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F85B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F85B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"https://pt.slideshare.net/carlasusanafontoura/histria-das-figuras-geomtricas" </w:instrText>
      </w:r>
      <w:r w:rsidRPr="00F85B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F85B04">
        <w:rPr>
          <w:rFonts w:ascii="Arial" w:eastAsia="Times New Roman" w:hAnsi="Arial" w:cs="Arial"/>
          <w:color w:val="660099"/>
          <w:sz w:val="30"/>
          <w:szCs w:val="30"/>
          <w:lang w:eastAsia="pt-BR"/>
        </w:rPr>
        <w:t xml:space="preserve">História das figuras geométricas - </w:t>
      </w:r>
      <w:proofErr w:type="spellStart"/>
      <w:r w:rsidRPr="00F85B04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SlideShare</w:t>
      </w:r>
      <w:proofErr w:type="spellEnd"/>
    </w:p>
    <w:p w:rsidR="00F85B04" w:rsidRPr="00F85B04" w:rsidRDefault="00F85B04" w:rsidP="00F85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5B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</w:p>
    <w:p w:rsidR="00F85B04" w:rsidRDefault="00C454F7" w:rsidP="00C454F7">
      <w:pPr>
        <w:shd w:val="clear" w:color="auto" w:fill="FFFFFF"/>
        <w:spacing w:after="0" w:line="240" w:lineRule="auto"/>
        <w:ind w:left="45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454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Após a leitura, a criança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deverá colorir o desenho </w:t>
      </w:r>
      <w:r w:rsidRPr="00C454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seguindo a legenda, que deverá ser colorida primeiramente pelos senhores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para assim ela ir olhando e seguindo a mesma, para então colorir as figuras abaixo, pois cada figura deverá ser colorida de uma cor.</w:t>
      </w:r>
    </w:p>
    <w:p w:rsidR="00C454F7" w:rsidRDefault="00C454F7" w:rsidP="00C454F7">
      <w:pPr>
        <w:shd w:val="clear" w:color="auto" w:fill="FFFFFF"/>
        <w:spacing w:after="0" w:line="240" w:lineRule="auto"/>
        <w:ind w:left="45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abaixo estará disponível para retirada no CEI Pingo de Ouro.</w:t>
      </w:r>
    </w:p>
    <w:p w:rsidR="00C454F7" w:rsidRPr="00F85B04" w:rsidRDefault="00C454F7" w:rsidP="00C454F7">
      <w:pPr>
        <w:shd w:val="clear" w:color="auto" w:fill="FFFFFF"/>
        <w:spacing w:after="0" w:line="240" w:lineRule="auto"/>
        <w:ind w:left="45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A08F4" w:rsidRPr="00C454F7" w:rsidRDefault="00C454F7" w:rsidP="00C454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7AE207" wp14:editId="17EC4040">
            <wp:extent cx="1401741" cy="2010015"/>
            <wp:effectExtent l="0" t="0" r="8255" b="0"/>
            <wp:docPr id="3" name="Imagem 3" descr="10 atividades com formas geométricas para imprimi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atividades com formas geométricas para imprimir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74" cy="20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334778">
      <w:headerReference w:type="default" r:id="rId9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51" w:rsidRDefault="00381A51" w:rsidP="009D50F0">
      <w:pPr>
        <w:spacing w:after="0" w:line="240" w:lineRule="auto"/>
      </w:pPr>
      <w:r>
        <w:separator/>
      </w:r>
    </w:p>
  </w:endnote>
  <w:endnote w:type="continuationSeparator" w:id="0">
    <w:p w:rsidR="00381A51" w:rsidRDefault="00381A5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51" w:rsidRDefault="00381A51" w:rsidP="009D50F0">
      <w:pPr>
        <w:spacing w:after="0" w:line="240" w:lineRule="auto"/>
      </w:pPr>
      <w:r>
        <w:separator/>
      </w:r>
    </w:p>
  </w:footnote>
  <w:footnote w:type="continuationSeparator" w:id="0">
    <w:p w:rsidR="00381A51" w:rsidRDefault="00381A5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0" name="Imagem 10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9DD"/>
    <w:multiLevelType w:val="multilevel"/>
    <w:tmpl w:val="EB4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B5E37"/>
    <w:rsid w:val="0020614D"/>
    <w:rsid w:val="00217A5A"/>
    <w:rsid w:val="002B42EA"/>
    <w:rsid w:val="002E6D5F"/>
    <w:rsid w:val="00311932"/>
    <w:rsid w:val="00315C38"/>
    <w:rsid w:val="00334778"/>
    <w:rsid w:val="0037590D"/>
    <w:rsid w:val="00381A51"/>
    <w:rsid w:val="003A224B"/>
    <w:rsid w:val="0046772E"/>
    <w:rsid w:val="004A08F4"/>
    <w:rsid w:val="004A5E9B"/>
    <w:rsid w:val="004F5C78"/>
    <w:rsid w:val="00594BEB"/>
    <w:rsid w:val="005F0DC3"/>
    <w:rsid w:val="006156A8"/>
    <w:rsid w:val="006F09EA"/>
    <w:rsid w:val="0078768D"/>
    <w:rsid w:val="00852A8A"/>
    <w:rsid w:val="008541E1"/>
    <w:rsid w:val="008C544B"/>
    <w:rsid w:val="00901F38"/>
    <w:rsid w:val="00996D9B"/>
    <w:rsid w:val="009B6B41"/>
    <w:rsid w:val="009D50F0"/>
    <w:rsid w:val="009F43EF"/>
    <w:rsid w:val="00A03302"/>
    <w:rsid w:val="00A344A8"/>
    <w:rsid w:val="00B520D7"/>
    <w:rsid w:val="00BC1378"/>
    <w:rsid w:val="00C2199E"/>
    <w:rsid w:val="00C454F7"/>
    <w:rsid w:val="00C80A51"/>
    <w:rsid w:val="00CF65DB"/>
    <w:rsid w:val="00D85074"/>
    <w:rsid w:val="00DC5205"/>
    <w:rsid w:val="00DF56C6"/>
    <w:rsid w:val="00E54D4B"/>
    <w:rsid w:val="00E717F9"/>
    <w:rsid w:val="00E82C29"/>
    <w:rsid w:val="00EA7BEA"/>
    <w:rsid w:val="00EE4E87"/>
    <w:rsid w:val="00EF7891"/>
    <w:rsid w:val="00F0364B"/>
    <w:rsid w:val="00F54BD7"/>
    <w:rsid w:val="00F85B04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4D61-1551-42EB-934F-33618FCA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2020-08-31T13:34:00Z</dcterms:created>
  <dcterms:modified xsi:type="dcterms:W3CDTF">2020-08-31T13:34:00Z</dcterms:modified>
</cp:coreProperties>
</file>