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1C2913F7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1052D8">
        <w:rPr>
          <w:sz w:val="24"/>
          <w:szCs w:val="24"/>
        </w:rPr>
        <w:t>BERÇÁRIO I</w:t>
      </w:r>
    </w:p>
    <w:p w14:paraId="4070147B" w14:textId="26CE9B10" w:rsidR="001052D8" w:rsidRDefault="001052D8" w:rsidP="001052D8">
      <w:pPr>
        <w:spacing w:after="0"/>
        <w:ind w:right="827"/>
        <w:jc w:val="both"/>
        <w:rPr>
          <w:sz w:val="24"/>
          <w:szCs w:val="24"/>
        </w:rPr>
      </w:pPr>
    </w:p>
    <w:p w14:paraId="5F1F6943" w14:textId="53160EDF" w:rsidR="001052D8" w:rsidRDefault="001052D8" w:rsidP="001052D8">
      <w:pPr>
        <w:spacing w:after="0"/>
        <w:ind w:right="827"/>
        <w:jc w:val="both"/>
        <w:rPr>
          <w:sz w:val="24"/>
          <w:szCs w:val="24"/>
        </w:rPr>
      </w:pPr>
    </w:p>
    <w:p w14:paraId="1045718F" w14:textId="532227AE" w:rsidR="001052D8" w:rsidRDefault="001052D8" w:rsidP="001052D8">
      <w:pPr>
        <w:spacing w:after="0"/>
        <w:ind w:right="827"/>
        <w:jc w:val="both"/>
        <w:rPr>
          <w:sz w:val="24"/>
          <w:szCs w:val="24"/>
        </w:rPr>
      </w:pPr>
    </w:p>
    <w:p w14:paraId="605928E8" w14:textId="57833F4C" w:rsidR="001052D8" w:rsidRDefault="001052D8" w:rsidP="001052D8">
      <w:pPr>
        <w:spacing w:after="0"/>
        <w:ind w:right="827"/>
        <w:jc w:val="both"/>
        <w:rPr>
          <w:sz w:val="24"/>
          <w:szCs w:val="24"/>
        </w:rPr>
      </w:pPr>
    </w:p>
    <w:p w14:paraId="6120197A" w14:textId="6A6CFB19" w:rsidR="001052D8" w:rsidRPr="001052D8" w:rsidRDefault="001052D8" w:rsidP="001052D8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CESTO DA NATUREZA: </w:t>
      </w:r>
      <w:r>
        <w:rPr>
          <w:sz w:val="24"/>
          <w:szCs w:val="24"/>
        </w:rPr>
        <w:t xml:space="preserve">COLOCAR EM UM CESTO, OU CAIXA, ALGUMAS COISAS QUE ENCONTRAMOS NA NATUREZA E QUE TENHAM DIFERENTES TEXTURAS, COMO: FLORES, FOLHAS, FRUTAS, GALHINHOS DE ÁRVORE, PINHAS, PEDRAS, ENTRE OUTROS. DEIXAR QUE A CRIANÇA EXPLORE O QUE ESTIVER DENTRO DO CESTO DE FORMA LIVRE, CUIDANDO PARA QUE ELA NÃO SE MACHUQUE OU COLOQUE ALGO INDEVIDO NA BOCA. </w:t>
      </w: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B6745"/>
    <w:multiLevelType w:val="hybridMultilevel"/>
    <w:tmpl w:val="FA02A99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2"/>
  </w:num>
  <w:num w:numId="5">
    <w:abstractNumId w:val="12"/>
  </w:num>
  <w:num w:numId="6">
    <w:abstractNumId w:val="7"/>
  </w:num>
  <w:num w:numId="7">
    <w:abstractNumId w:val="3"/>
  </w:num>
  <w:num w:numId="8">
    <w:abstractNumId w:val="6"/>
  </w:num>
  <w:num w:numId="9">
    <w:abstractNumId w:val="10"/>
  </w:num>
  <w:num w:numId="10">
    <w:abstractNumId w:val="9"/>
  </w:num>
  <w:num w:numId="11">
    <w:abstractNumId w:val="0"/>
  </w:num>
  <w:num w:numId="12">
    <w:abstractNumId w:val="13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2D8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E72C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4189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72C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72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163A6-FBE4-4F68-8780-7097275B6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2020-09-07T12:33:00Z</dcterms:created>
  <dcterms:modified xsi:type="dcterms:W3CDTF">2020-09-07T12:33:00Z</dcterms:modified>
</cp:coreProperties>
</file>